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kaznavysvtlivky"/>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komente"/>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komente"/>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komente"/>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A03DD7">
            <w:pPr>
              <w:shd w:val="clear" w:color="auto" w:fill="FFFFFF"/>
              <w:spacing w:after="0"/>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A03DD7">
            <w:pPr>
              <w:shd w:val="clear" w:color="auto" w:fill="FFFFFF"/>
              <w:spacing w:after="0"/>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A03DD7">
            <w:pPr>
              <w:shd w:val="clear" w:color="auto" w:fill="FFFFFF"/>
              <w:spacing w:after="0"/>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A03DD7">
            <w:pPr>
              <w:shd w:val="clear" w:color="auto" w:fill="FFFFFF"/>
              <w:spacing w:after="0"/>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A03DD7">
            <w:pPr>
              <w:shd w:val="clear" w:color="auto" w:fill="FFFFFF"/>
              <w:spacing w:after="0"/>
              <w:jc w:val="left"/>
              <w:rPr>
                <w:rFonts w:ascii="Verdana" w:hAnsi="Verdana" w:cs="Arial"/>
                <w:sz w:val="20"/>
                <w:lang w:val="is-IS"/>
              </w:rPr>
            </w:pPr>
            <w:r>
              <w:rPr>
                <w:rFonts w:ascii="Verdana" w:hAnsi="Verdana" w:cs="Arial"/>
                <w:sz w:val="20"/>
                <w:lang w:val="en-GB"/>
              </w:rPr>
              <w:t>Seniority</w:t>
            </w:r>
            <w:r w:rsidR="007967A9">
              <w:rPr>
                <w:rStyle w:val="Odkaznavysvtlivky"/>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A03DD7">
            <w:pPr>
              <w:shd w:val="clear" w:color="auto" w:fill="FFFFFF"/>
              <w:spacing w:after="0"/>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A03DD7">
            <w:pPr>
              <w:shd w:val="clear" w:color="auto" w:fill="FFFFFF"/>
              <w:spacing w:after="0"/>
              <w:jc w:val="left"/>
              <w:rPr>
                <w:rFonts w:ascii="Verdana" w:hAnsi="Verdana" w:cs="Arial"/>
                <w:sz w:val="20"/>
                <w:lang w:val="en-GB"/>
              </w:rPr>
            </w:pPr>
            <w:r w:rsidRPr="00F13C9B">
              <w:rPr>
                <w:rFonts w:ascii="Verdana" w:hAnsi="Verdana" w:cs="Arial"/>
                <w:sz w:val="20"/>
                <w:lang w:val="en-GB"/>
              </w:rPr>
              <w:t>Nationality</w:t>
            </w:r>
            <w:r w:rsidR="007967A9">
              <w:rPr>
                <w:rStyle w:val="Odkaznavysvtlivky"/>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A03DD7">
            <w:pPr>
              <w:shd w:val="clear" w:color="auto" w:fill="FFFFFF"/>
              <w:spacing w:after="0"/>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A03DD7">
            <w:pPr>
              <w:shd w:val="clear" w:color="auto" w:fill="FFFFFF"/>
              <w:spacing w:after="0"/>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45C0D13" w14:textId="77777777" w:rsidR="001903D7" w:rsidRDefault="001903D7" w:rsidP="00A03DD7">
            <w:pPr>
              <w:shd w:val="clear" w:color="auto" w:fill="FFFFFF"/>
              <w:spacing w:after="0"/>
              <w:jc w:val="left"/>
              <w:rPr>
                <w:rFonts w:ascii="Verdana" w:hAnsi="Verdana" w:cs="Arial"/>
                <w:color w:val="002060"/>
                <w:sz w:val="20"/>
                <w:lang w:val="en-GB"/>
              </w:rPr>
            </w:pPr>
          </w:p>
          <w:p w14:paraId="56E939DA" w14:textId="0AB81DCE" w:rsidR="00A03DD7" w:rsidRPr="007673FA" w:rsidRDefault="00A03DD7" w:rsidP="00A03DD7">
            <w:pPr>
              <w:shd w:val="clear" w:color="auto" w:fill="FFFFFF"/>
              <w:spacing w:after="0"/>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A03DD7">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069BC6E0" w:rsidR="001903D7" w:rsidRPr="007673FA" w:rsidRDefault="00AA0AF4" w:rsidP="00A03DD7">
            <w:pPr>
              <w:shd w:val="clear" w:color="auto" w:fill="FFFFFF"/>
              <w:spacing w:after="0"/>
              <w:jc w:val="left"/>
              <w:rPr>
                <w:rFonts w:ascii="Verdana" w:hAnsi="Verdana" w:cs="Arial"/>
                <w:b/>
                <w:color w:val="002060"/>
                <w:sz w:val="20"/>
                <w:lang w:val="en-GB"/>
              </w:rPr>
            </w:pPr>
            <w:r w:rsidRPr="007673FA">
              <w:rPr>
                <w:rFonts w:ascii="Verdana" w:hAnsi="Verdana" w:cs="Arial"/>
                <w:color w:val="002060"/>
                <w:sz w:val="20"/>
                <w:lang w:val="en-GB"/>
              </w:rPr>
              <w:t>20</w:t>
            </w:r>
            <w:r w:rsidR="00A03DD7">
              <w:rPr>
                <w:rFonts w:ascii="Verdana" w:hAnsi="Verdana" w:cs="Arial"/>
                <w:color w:val="002060"/>
                <w:sz w:val="20"/>
                <w:lang w:val="en-GB"/>
              </w:rPr>
              <w:t>21</w:t>
            </w:r>
            <w:r w:rsidRPr="007673FA">
              <w:rPr>
                <w:rFonts w:ascii="Verdana" w:hAnsi="Verdana" w:cs="Arial"/>
                <w:color w:val="002060"/>
                <w:sz w:val="20"/>
                <w:lang w:val="en-GB"/>
              </w:rPr>
              <w:t>/20</w:t>
            </w:r>
            <w:r w:rsidR="00A03DD7">
              <w:rPr>
                <w:rFonts w:ascii="Verdana" w:hAnsi="Verdana" w:cs="Arial"/>
                <w:color w:val="002060"/>
                <w:sz w:val="20"/>
                <w:lang w:val="en-GB"/>
              </w:rPr>
              <w:t>22</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A03DD7">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15842CD1" w14:textId="77777777" w:rsidR="0081766A" w:rsidRDefault="0081766A" w:rsidP="00A03DD7">
            <w:pPr>
              <w:shd w:val="clear" w:color="auto" w:fill="FFFFFF"/>
              <w:spacing w:after="0"/>
              <w:jc w:val="left"/>
              <w:rPr>
                <w:rFonts w:ascii="Verdana" w:hAnsi="Verdana" w:cs="Arial"/>
                <w:b/>
                <w:color w:val="002060"/>
                <w:sz w:val="20"/>
                <w:lang w:val="en-GB"/>
              </w:rPr>
            </w:pPr>
          </w:p>
          <w:p w14:paraId="56E939E1" w14:textId="669FA4DA" w:rsidR="00A03DD7" w:rsidRPr="007673FA" w:rsidRDefault="00A03DD7" w:rsidP="00A03DD7">
            <w:pPr>
              <w:shd w:val="clear" w:color="auto" w:fill="FFFFFF"/>
              <w:spacing w:after="0"/>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kaznavysvtlivky"/>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79"/>
        <w:gridCol w:w="2187"/>
        <w:gridCol w:w="2228"/>
        <w:gridCol w:w="217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A03DD7">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63548520" w14:textId="69383A89" w:rsidR="00116FBB" w:rsidRDefault="00A03DD7" w:rsidP="00A03DD7">
            <w:pPr>
              <w:shd w:val="clear" w:color="auto" w:fill="FFFFFF"/>
              <w:spacing w:after="0"/>
              <w:jc w:val="left"/>
              <w:rPr>
                <w:rFonts w:ascii="Verdana" w:hAnsi="Verdana" w:cs="Arial"/>
                <w:b/>
                <w:color w:val="002060"/>
                <w:sz w:val="20"/>
                <w:lang w:val="en-GB"/>
              </w:rPr>
            </w:pPr>
            <w:r w:rsidRPr="008B1463">
              <w:rPr>
                <w:rFonts w:ascii="Verdana" w:hAnsi="Verdana" w:cs="Arial"/>
                <w:b/>
                <w:color w:val="002060"/>
                <w:sz w:val="20"/>
                <w:lang w:val="en-GB"/>
              </w:rPr>
              <w:t xml:space="preserve">Česká zemědělská univerzita v </w:t>
            </w:r>
            <w:proofErr w:type="spellStart"/>
            <w:r w:rsidRPr="008B1463">
              <w:rPr>
                <w:rFonts w:ascii="Verdana" w:hAnsi="Verdana" w:cs="Arial"/>
                <w:b/>
                <w:color w:val="002060"/>
                <w:sz w:val="20"/>
                <w:lang w:val="en-GB"/>
              </w:rPr>
              <w:t>Praze</w:t>
            </w:r>
            <w:proofErr w:type="spellEnd"/>
            <w:r w:rsidRPr="008B1463">
              <w:rPr>
                <w:rFonts w:ascii="Verdana" w:hAnsi="Verdana" w:cs="Arial"/>
                <w:b/>
                <w:color w:val="002060"/>
                <w:sz w:val="20"/>
                <w:lang w:val="en-GB"/>
              </w:rPr>
              <w:t xml:space="preserve">             </w:t>
            </w:r>
          </w:p>
          <w:p w14:paraId="56E939E9" w14:textId="264FED6F" w:rsidR="00A03DD7" w:rsidRPr="005E466D" w:rsidRDefault="00A03DD7" w:rsidP="00A03DD7">
            <w:pPr>
              <w:shd w:val="clear" w:color="auto" w:fill="FFFFFF"/>
              <w:spacing w:after="0"/>
              <w:jc w:val="left"/>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A03DD7">
            <w:pPr>
              <w:shd w:val="clear" w:color="auto" w:fill="FFFFFF"/>
              <w:spacing w:after="0"/>
              <w:jc w:val="left"/>
              <w:rPr>
                <w:rFonts w:ascii="Verdana" w:hAnsi="Verdana" w:cs="Arial"/>
                <w:sz w:val="20"/>
                <w:lang w:val="en-GB"/>
              </w:rPr>
            </w:pPr>
            <w:r w:rsidRPr="005E466D">
              <w:rPr>
                <w:rFonts w:ascii="Verdana" w:hAnsi="Verdana" w:cs="Arial"/>
                <w:sz w:val="20"/>
                <w:lang w:val="en-GB"/>
              </w:rPr>
              <w:t>Erasmus code</w:t>
            </w:r>
            <w:r w:rsidR="00A568F8">
              <w:rPr>
                <w:rStyle w:val="Odkaznavysvtlivky"/>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A03DD7">
            <w:pPr>
              <w:shd w:val="clear" w:color="auto" w:fill="FFFFFF"/>
              <w:spacing w:after="0"/>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A03DD7">
            <w:pPr>
              <w:shd w:val="clear" w:color="auto" w:fill="FFFFFF"/>
              <w:spacing w:after="0"/>
              <w:jc w:val="left"/>
              <w:rPr>
                <w:rFonts w:ascii="Verdana" w:hAnsi="Verdana" w:cs="Arial"/>
                <w:sz w:val="20"/>
                <w:lang w:val="en-GB"/>
              </w:rPr>
            </w:pPr>
          </w:p>
        </w:tc>
        <w:tc>
          <w:tcPr>
            <w:tcW w:w="2228" w:type="dxa"/>
            <w:shd w:val="clear" w:color="auto" w:fill="FFFFFF"/>
          </w:tcPr>
          <w:p w14:paraId="56E939EE" w14:textId="439E7E84" w:rsidR="007967A9" w:rsidRPr="005E466D" w:rsidRDefault="00A03DD7" w:rsidP="00A03DD7">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CZ PRAHA02</w:t>
            </w:r>
          </w:p>
        </w:tc>
        <w:tc>
          <w:tcPr>
            <w:tcW w:w="2228" w:type="dxa"/>
            <w:shd w:val="clear" w:color="auto" w:fill="FFFFFF"/>
          </w:tcPr>
          <w:p w14:paraId="56E939EF" w14:textId="155BB36B" w:rsidR="007967A9" w:rsidRPr="005E466D" w:rsidRDefault="0081766A" w:rsidP="00A03DD7">
            <w:pPr>
              <w:shd w:val="clear" w:color="auto" w:fill="FFFFFF"/>
              <w:spacing w:after="0"/>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A03DD7">
            <w:pPr>
              <w:shd w:val="clear" w:color="auto" w:fill="FFFFFF"/>
              <w:spacing w:after="0"/>
              <w:jc w:val="left"/>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A03DD7">
            <w:pPr>
              <w:shd w:val="clear" w:color="auto" w:fill="FFFFFF"/>
              <w:spacing w:after="0"/>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44D5E4E6" w14:textId="77777777" w:rsidR="00A03DD7" w:rsidRPr="00D42B59" w:rsidRDefault="00A03DD7" w:rsidP="00A03DD7">
            <w:pPr>
              <w:shd w:val="clear" w:color="auto" w:fill="FFFFFF"/>
              <w:spacing w:after="0"/>
              <w:jc w:val="left"/>
              <w:rPr>
                <w:rFonts w:ascii="Verdana" w:hAnsi="Verdana" w:cs="Arial"/>
                <w:color w:val="002060"/>
                <w:sz w:val="17"/>
                <w:szCs w:val="17"/>
                <w:lang w:val="en-GB"/>
              </w:rPr>
            </w:pPr>
            <w:proofErr w:type="spellStart"/>
            <w:r w:rsidRPr="00D42B59">
              <w:rPr>
                <w:rFonts w:ascii="Verdana" w:hAnsi="Verdana" w:cs="Arial"/>
                <w:color w:val="002060"/>
                <w:sz w:val="17"/>
                <w:szCs w:val="17"/>
                <w:lang w:val="en-GB"/>
              </w:rPr>
              <w:t>Kamycka</w:t>
            </w:r>
            <w:proofErr w:type="spellEnd"/>
            <w:r w:rsidRPr="00D42B59">
              <w:rPr>
                <w:rFonts w:ascii="Verdana" w:hAnsi="Verdana" w:cs="Arial"/>
                <w:color w:val="002060"/>
                <w:sz w:val="17"/>
                <w:szCs w:val="17"/>
                <w:lang w:val="en-GB"/>
              </w:rPr>
              <w:t xml:space="preserve"> 129</w:t>
            </w:r>
          </w:p>
          <w:p w14:paraId="56E939F3" w14:textId="5CBB144F" w:rsidR="007967A9" w:rsidRPr="005E466D" w:rsidRDefault="00A03DD7" w:rsidP="00A03DD7">
            <w:pPr>
              <w:shd w:val="clear" w:color="auto" w:fill="FFFFFF"/>
              <w:spacing w:after="0"/>
              <w:jc w:val="left"/>
              <w:rPr>
                <w:rFonts w:ascii="Verdana" w:hAnsi="Verdana" w:cs="Arial"/>
                <w:color w:val="002060"/>
                <w:sz w:val="20"/>
                <w:lang w:val="en-GB"/>
              </w:rPr>
            </w:pPr>
            <w:r w:rsidRPr="00D42B59">
              <w:rPr>
                <w:rFonts w:ascii="Verdana" w:hAnsi="Verdana" w:cs="Arial"/>
                <w:color w:val="002060"/>
                <w:sz w:val="17"/>
                <w:szCs w:val="17"/>
                <w:lang w:val="en-GB"/>
              </w:rPr>
              <w:t xml:space="preserve">Praha </w:t>
            </w:r>
            <w:proofErr w:type="spellStart"/>
            <w:r w:rsidRPr="00D42B59">
              <w:rPr>
                <w:rFonts w:ascii="Verdana" w:hAnsi="Verdana" w:cs="Arial"/>
                <w:color w:val="002060"/>
                <w:sz w:val="17"/>
                <w:szCs w:val="17"/>
                <w:lang w:val="en-GB"/>
              </w:rPr>
              <w:t>Suchdol</w:t>
            </w:r>
            <w:proofErr w:type="spellEnd"/>
            <w:r w:rsidRPr="00D42B59">
              <w:rPr>
                <w:rFonts w:ascii="Verdana" w:hAnsi="Verdana" w:cs="Arial"/>
                <w:color w:val="002060"/>
                <w:sz w:val="17"/>
                <w:szCs w:val="17"/>
                <w:lang w:val="en-GB"/>
              </w:rPr>
              <w:t xml:space="preserve"> 165 00</w:t>
            </w:r>
          </w:p>
        </w:tc>
        <w:tc>
          <w:tcPr>
            <w:tcW w:w="2228" w:type="dxa"/>
            <w:shd w:val="clear" w:color="auto" w:fill="FFFFFF"/>
          </w:tcPr>
          <w:p w14:paraId="56E939F4" w14:textId="77777777" w:rsidR="007967A9" w:rsidRPr="005E466D" w:rsidRDefault="007967A9" w:rsidP="00A03DD7">
            <w:pPr>
              <w:shd w:val="clear" w:color="auto" w:fill="FFFFFF"/>
              <w:spacing w:after="0"/>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kaznavysvtlivky"/>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A03DD7">
            <w:pPr>
              <w:shd w:val="clear" w:color="auto" w:fill="FFFFFF"/>
              <w:spacing w:after="0"/>
              <w:jc w:val="left"/>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A03DD7">
            <w:pPr>
              <w:shd w:val="clear" w:color="auto" w:fill="FFFFFF"/>
              <w:spacing w:after="0"/>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32F7273E" w14:textId="37D5E8EA" w:rsidR="007967A9" w:rsidRDefault="00A03DD7" w:rsidP="00A03DD7">
            <w:pPr>
              <w:shd w:val="clear" w:color="auto" w:fill="FFFFFF"/>
              <w:spacing w:after="0"/>
              <w:jc w:val="left"/>
              <w:rPr>
                <w:rFonts w:ascii="Verdana" w:hAnsi="Verdana" w:cs="Arial"/>
                <w:color w:val="002060"/>
                <w:sz w:val="20"/>
                <w:lang w:val="en-GB"/>
              </w:rPr>
            </w:pPr>
            <w:r w:rsidRPr="00D42B59">
              <w:rPr>
                <w:rFonts w:ascii="Verdana" w:hAnsi="Verdana" w:cs="Arial"/>
                <w:color w:val="002060"/>
                <w:sz w:val="14"/>
                <w:szCs w:val="14"/>
                <w:lang w:val="en-GB"/>
              </w:rPr>
              <w:t xml:space="preserve">Vice-Dean for Int. </w:t>
            </w:r>
            <w:r>
              <w:rPr>
                <w:rFonts w:ascii="Verdana" w:hAnsi="Verdana" w:cs="Arial"/>
                <w:color w:val="002060"/>
                <w:sz w:val="14"/>
                <w:szCs w:val="14"/>
                <w:lang w:val="en-GB"/>
              </w:rPr>
              <w:t>r</w:t>
            </w:r>
            <w:r w:rsidRPr="00D42B59">
              <w:rPr>
                <w:rFonts w:ascii="Verdana" w:hAnsi="Verdana" w:cs="Arial"/>
                <w:color w:val="002060"/>
                <w:sz w:val="14"/>
                <w:szCs w:val="14"/>
                <w:lang w:val="en-GB"/>
              </w:rPr>
              <w:t>elations:</w:t>
            </w:r>
          </w:p>
          <w:p w14:paraId="56E939F8" w14:textId="29A4D11E" w:rsidR="00A03DD7" w:rsidRPr="00A03DD7" w:rsidRDefault="00A03DD7" w:rsidP="00A03DD7">
            <w:pPr>
              <w:rPr>
                <w:rFonts w:ascii="Verdana" w:hAnsi="Verdana" w:cs="Arial"/>
                <w:sz w:val="20"/>
                <w:lang w:val="en-GB"/>
              </w:rPr>
            </w:pPr>
          </w:p>
        </w:tc>
        <w:tc>
          <w:tcPr>
            <w:tcW w:w="2228" w:type="dxa"/>
            <w:shd w:val="clear" w:color="auto" w:fill="FFFFFF"/>
          </w:tcPr>
          <w:p w14:paraId="56E939F9" w14:textId="77777777" w:rsidR="007967A9" w:rsidRDefault="007967A9" w:rsidP="00A03DD7">
            <w:pPr>
              <w:shd w:val="clear" w:color="auto" w:fill="FFFFFF"/>
              <w:spacing w:after="0"/>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A03DD7">
            <w:pPr>
              <w:shd w:val="clear" w:color="auto" w:fill="FFFFFF"/>
              <w:spacing w:after="0"/>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A03DD7">
            <w:pPr>
              <w:shd w:val="clear" w:color="auto" w:fill="FFFFFF"/>
              <w:spacing w:after="0"/>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33433E90" w:rsidR="00F8532D" w:rsidRPr="00800D27" w:rsidRDefault="00A03DD7" w:rsidP="00A03DD7">
            <w:pPr>
              <w:shd w:val="clear" w:color="auto" w:fill="FFFFFF"/>
              <w:spacing w:after="0"/>
              <w:jc w:val="left"/>
              <w:rPr>
                <w:rFonts w:ascii="Verdana" w:hAnsi="Verdana" w:cs="Arial"/>
                <w:sz w:val="20"/>
                <w:lang w:val="fr-BE"/>
              </w:rPr>
            </w:pPr>
            <w:r>
              <w:rPr>
                <w:rFonts w:ascii="Verdana" w:hAnsi="Verdana" w:cs="Arial"/>
                <w:sz w:val="20"/>
                <w:lang w:val="fr-BE"/>
              </w:rPr>
              <w:t>X</w:t>
            </w:r>
          </w:p>
        </w:tc>
        <w:tc>
          <w:tcPr>
            <w:tcW w:w="2228" w:type="dxa"/>
            <w:shd w:val="clear" w:color="auto" w:fill="FFFFFF"/>
          </w:tcPr>
          <w:p w14:paraId="56E93A00" w14:textId="35C3F281" w:rsidR="00F8532D" w:rsidRPr="00800D27" w:rsidRDefault="00A03DD7" w:rsidP="00A03DD7">
            <w:pPr>
              <w:shd w:val="clear" w:color="auto" w:fill="FFFFFF"/>
              <w:spacing w:after="0"/>
              <w:jc w:val="left"/>
              <w:rPr>
                <w:rFonts w:ascii="Verdana" w:hAnsi="Verdana" w:cs="Arial"/>
                <w:color w:val="002060"/>
                <w:sz w:val="20"/>
                <w:lang w:val="fr-BE"/>
              </w:rPr>
            </w:pPr>
            <w:r>
              <w:rPr>
                <w:rFonts w:ascii="Verdana" w:hAnsi="Verdana" w:cs="Arial"/>
                <w:color w:val="002060"/>
                <w:sz w:val="20"/>
                <w:lang w:val="fr-BE"/>
              </w:rPr>
              <w:t>X</w:t>
            </w:r>
          </w:p>
        </w:tc>
        <w:tc>
          <w:tcPr>
            <w:tcW w:w="2228" w:type="dxa"/>
            <w:shd w:val="clear" w:color="auto" w:fill="FFFFFF"/>
          </w:tcPr>
          <w:p w14:paraId="1FC07922" w14:textId="10E3D567" w:rsidR="00C422F5" w:rsidRPr="00782942" w:rsidRDefault="00C422F5" w:rsidP="00A03DD7">
            <w:pPr>
              <w:spacing w:after="0"/>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03DD7">
            <w:pPr>
              <w:shd w:val="clear" w:color="auto" w:fill="FFFFFF"/>
              <w:spacing w:after="0"/>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A03DD7" w:rsidP="00A03DD7">
            <w:pPr>
              <w:spacing w:after="0"/>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A03DD7" w:rsidP="00A03DD7">
            <w:pPr>
              <w:shd w:val="clear" w:color="auto" w:fill="FFFFFF"/>
              <w:spacing w:after="0"/>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A03DD7">
            <w:pPr>
              <w:shd w:val="clear" w:color="auto" w:fill="FFFFFF"/>
              <w:spacing w:after="0"/>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A03DD7">
            <w:pPr>
              <w:shd w:val="clear" w:color="auto" w:fill="FFFFFF"/>
              <w:spacing w:after="0"/>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A03DD7">
            <w:pPr>
              <w:shd w:val="clear" w:color="auto" w:fill="FFFFFF"/>
              <w:spacing w:after="0"/>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A03DD7">
            <w:pPr>
              <w:shd w:val="clear" w:color="auto" w:fill="FFFFFF"/>
              <w:spacing w:after="0"/>
              <w:jc w:val="left"/>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A03DD7">
            <w:pPr>
              <w:shd w:val="clear" w:color="auto" w:fill="FFFFFF"/>
              <w:spacing w:after="0"/>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A03DD7">
            <w:pPr>
              <w:shd w:val="clear" w:color="auto" w:fill="FFFFFF"/>
              <w:spacing w:after="0"/>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A03DD7">
            <w:pPr>
              <w:shd w:val="clear" w:color="auto" w:fill="FFFFFF"/>
              <w:spacing w:after="0"/>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A03DD7">
            <w:pPr>
              <w:shd w:val="clear" w:color="auto" w:fill="FFFFFF"/>
              <w:spacing w:after="0"/>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A03DD7">
            <w:pPr>
              <w:shd w:val="clear" w:color="auto" w:fill="FFFFFF"/>
              <w:spacing w:after="0"/>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A03DD7">
            <w:pPr>
              <w:shd w:val="clear" w:color="auto" w:fill="FFFFFF"/>
              <w:spacing w:after="0"/>
              <w:jc w:val="left"/>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A03DD7">
            <w:pPr>
              <w:shd w:val="clear" w:color="auto" w:fill="FFFFFF"/>
              <w:spacing w:after="0"/>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A03DD7">
            <w:pPr>
              <w:shd w:val="clear" w:color="auto" w:fill="FFFFFF"/>
              <w:spacing w:after="0"/>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A03DD7">
            <w:pPr>
              <w:shd w:val="clear" w:color="auto" w:fill="FFFFFF"/>
              <w:spacing w:after="0"/>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A03DD7">
            <w:pPr>
              <w:shd w:val="clear" w:color="auto" w:fill="FFFFFF"/>
              <w:spacing w:after="0"/>
              <w:jc w:val="left"/>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A03DD7">
            <w:pPr>
              <w:shd w:val="clear" w:color="auto" w:fill="FFFFFF"/>
              <w:spacing w:after="0"/>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A03DD7">
            <w:pPr>
              <w:shd w:val="clear" w:color="auto" w:fill="FFFFFF"/>
              <w:spacing w:after="0"/>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A03DD7">
            <w:pPr>
              <w:shd w:val="clear" w:color="auto" w:fill="FFFFFF"/>
              <w:spacing w:after="0"/>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A03DD7">
            <w:pPr>
              <w:shd w:val="clear" w:color="auto" w:fill="FFFFFF"/>
              <w:spacing w:after="0"/>
              <w:jc w:val="left"/>
              <w:rPr>
                <w:rFonts w:ascii="Verdana" w:hAnsi="Verdana" w:cs="Arial"/>
                <w:b/>
                <w:color w:val="002060"/>
                <w:sz w:val="20"/>
                <w:lang w:val="fr-BE"/>
              </w:rPr>
            </w:pPr>
          </w:p>
        </w:tc>
      </w:tr>
    </w:tbl>
    <w:p w14:paraId="2FFD8109" w14:textId="77777777" w:rsidR="00D2071E" w:rsidRPr="00A941C9" w:rsidRDefault="00D2071E" w:rsidP="007967A9">
      <w:pPr>
        <w:pStyle w:val="Nadpis4"/>
        <w:keepNext w:val="0"/>
        <w:numPr>
          <w:ilvl w:val="0"/>
          <w:numId w:val="0"/>
        </w:numPr>
        <w:jc w:val="left"/>
        <w:rPr>
          <w:rFonts w:ascii="Verdana" w:hAnsi="Verdana" w:cs="Arial"/>
          <w:sz w:val="20"/>
          <w:lang w:val="fr-BE"/>
        </w:rPr>
      </w:pPr>
    </w:p>
    <w:p w14:paraId="56E93A1E" w14:textId="0F7E9235" w:rsidR="007967A9" w:rsidRDefault="007967A9" w:rsidP="007967A9">
      <w:pPr>
        <w:pStyle w:val="Nadpis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dpis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komente"/>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kaznavysvtlivky"/>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komente"/>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komente"/>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kaznavysvtlivky"/>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komente"/>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kaznavysvtlivky"/>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lastRenderedPageBreak/>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kaznavysvtlivky"/>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vysvtlivek"/>
        <w:spacing w:after="120"/>
        <w:rPr>
          <w:rFonts w:ascii="Verdana" w:hAnsi="Verdana"/>
          <w:sz w:val="16"/>
          <w:szCs w:val="16"/>
          <w:lang w:val="en-GB"/>
        </w:rPr>
      </w:pPr>
      <w:r w:rsidRPr="001C5CC2">
        <w:rPr>
          <w:rStyle w:val="Odkaznavysvtlivky"/>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vysvtlivek"/>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vysvtlivek"/>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w:t>
      </w:r>
      <w:proofErr w:type="gramStart"/>
      <w:r w:rsidR="0010613D" w:rsidRPr="00C05979">
        <w:rPr>
          <w:rFonts w:ascii="Verdana" w:hAnsi="Verdana" w:cs="Calibri"/>
          <w:sz w:val="16"/>
          <w:szCs w:val="16"/>
          <w:lang w:val="en-GB"/>
        </w:rPr>
        <w:t>HEI</w:t>
      </w:r>
      <w:proofErr w:type="gramEnd"/>
      <w:r w:rsidR="0010613D" w:rsidRPr="00C05979">
        <w:rPr>
          <w:rFonts w:ascii="Verdana" w:hAnsi="Verdana" w:cs="Calibri"/>
          <w:sz w:val="16"/>
          <w:szCs w:val="16"/>
          <w:lang w:val="en-GB"/>
        </w:rPr>
        <w:t xml:space="preserve">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vysvtlivek"/>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vysvtlivek"/>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 xml:space="preserve">signature of the staff member, the Programme Country </w:t>
      </w:r>
      <w:proofErr w:type="gramStart"/>
      <w:r w:rsidRPr="001B5227">
        <w:rPr>
          <w:rFonts w:ascii="Verdana" w:hAnsi="Verdana"/>
          <w:sz w:val="16"/>
          <w:szCs w:val="16"/>
          <w:lang w:val="en-GB"/>
        </w:rPr>
        <w:t>HEI</w:t>
      </w:r>
      <w:proofErr w:type="gramEnd"/>
      <w:r w:rsidRPr="001B5227">
        <w:rPr>
          <w:rFonts w:ascii="Verdana" w:hAnsi="Verdana"/>
          <w:sz w:val="16"/>
          <w:szCs w:val="16"/>
          <w:lang w:val="en-GB"/>
        </w:rPr>
        <w:t xml:space="preserve">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vysvtlivek"/>
        <w:spacing w:after="0"/>
        <w:ind w:left="714"/>
        <w:rPr>
          <w:rFonts w:ascii="Verdana" w:hAnsi="Verdana"/>
          <w:sz w:val="16"/>
          <w:szCs w:val="16"/>
          <w:lang w:val="en-GB"/>
        </w:rPr>
      </w:pPr>
    </w:p>
  </w:endnote>
  <w:endnote w:id="2">
    <w:p w14:paraId="56E93A66" w14:textId="6C4DC342"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5">
    <w:p w14:paraId="5923D6CA" w14:textId="4F12E9CC" w:rsidR="00A568F8" w:rsidRPr="002F549E" w:rsidRDefault="00A568F8"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vysvtlivek"/>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textovodkaz"/>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textovodkaz"/>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textovodkaz"/>
            <w:rFonts w:ascii="Verdana" w:hAnsi="Verdana"/>
            <w:sz w:val="16"/>
            <w:szCs w:val="16"/>
            <w:lang w:val="en-GB"/>
          </w:rPr>
          <w:t>http://ec.europa.eu/education/tools/isced-f_en.htm</w:t>
        </w:r>
      </w:hyperlink>
      <w:r w:rsidR="00252FF1" w:rsidRPr="002F549E">
        <w:rPr>
          <w:rStyle w:val="Hypertextovodkaz"/>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vysvtlivek"/>
        <w:rPr>
          <w:rFonts w:ascii="Verdana" w:hAnsi="Verdana" w:cs="Calibri"/>
          <w:sz w:val="16"/>
          <w:szCs w:val="16"/>
          <w:lang w:val="en-GB"/>
        </w:rPr>
      </w:pPr>
      <w:r>
        <w:rPr>
          <w:rStyle w:val="Odkaznavysvtlivky"/>
        </w:rPr>
        <w:endnoteRef/>
      </w:r>
      <w:r w:rsidRPr="00800D27">
        <w:rPr>
          <w:lang w:val="en-GB"/>
        </w:rPr>
        <w:t xml:space="preserve"> </w:t>
      </w:r>
      <w:r w:rsidR="0076447B" w:rsidRPr="0076447B">
        <w:rPr>
          <w:rFonts w:ascii="Verdana" w:hAnsi="Verdana" w:cs="Calibri"/>
          <w:sz w:val="16"/>
          <w:szCs w:val="16"/>
          <w:lang w:val="en-GB"/>
        </w:rPr>
        <w:t xml:space="preserve">A minimum of 8 teaching hours per week (or any shorter period of stay) </w:t>
      </w:r>
      <w:proofErr w:type="gramStart"/>
      <w:r w:rsidR="0076447B" w:rsidRPr="0076447B">
        <w:rPr>
          <w:rFonts w:ascii="Verdana" w:hAnsi="Verdana" w:cs="Calibri"/>
          <w:sz w:val="16"/>
          <w:szCs w:val="16"/>
          <w:lang w:val="en-GB"/>
        </w:rPr>
        <w:t>has to</w:t>
      </w:r>
      <w:proofErr w:type="gramEnd"/>
      <w:r w:rsidR="0076447B" w:rsidRPr="0076447B">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vysvtlivek"/>
        <w:spacing w:after="100"/>
        <w:rPr>
          <w:rFonts w:ascii="Verdana" w:hAnsi="Verdana" w:cs="Calibri"/>
          <w:color w:val="FF0000"/>
          <w:sz w:val="18"/>
          <w:szCs w:val="18"/>
          <w:lang w:val="en-GB"/>
        </w:rPr>
      </w:pPr>
      <w:r w:rsidRPr="002F549E">
        <w:rPr>
          <w:rStyle w:val="Odkaznavysvtlivky"/>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67CFC75B" w:rsidR="0081766A" w:rsidRDefault="0081766A">
        <w:pPr>
          <w:pStyle w:val="Zpat"/>
          <w:jc w:val="center"/>
        </w:pPr>
        <w:r>
          <w:fldChar w:fldCharType="begin"/>
        </w:r>
        <w:r>
          <w:instrText xml:space="preserve"> PAGE   \* MERGEFORMAT </w:instrText>
        </w:r>
        <w:r>
          <w:fldChar w:fldCharType="separate"/>
        </w:r>
        <w:r w:rsidR="00E837CE">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Zpat"/>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422A882"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5E293DDA">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2F516CD3" w:rsidR="00E01AAA" w:rsidRPr="00967BFC" w:rsidRDefault="00E01AAA" w:rsidP="00C05937">
          <w:pPr>
            <w:pStyle w:val="ZDGName"/>
            <w:rPr>
              <w:lang w:val="en-GB"/>
            </w:rPr>
          </w:pPr>
        </w:p>
      </w:tc>
    </w:tr>
  </w:tbl>
  <w:p w14:paraId="56E93A5D" w14:textId="00A74CBC" w:rsidR="00506408" w:rsidRPr="00B6735A" w:rsidRDefault="00A03DD7" w:rsidP="00084A0C">
    <w:pPr>
      <w:pStyle w:val="Zhlav"/>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4F8B98C2">
              <wp:simplePos x="0" y="0"/>
              <wp:positionH relativeFrom="column">
                <wp:posOffset>3272790</wp:posOffset>
              </wp:positionH>
              <wp:positionV relativeFrom="paragraph">
                <wp:posOffset>-655955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A03DD7">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57.7pt;margin-top:-51.6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A03DD7">
                      <w:rPr>
                        <w:rFonts w:ascii="Verdana" w:hAnsi="Verdana"/>
                        <w:b/>
                        <w:i/>
                        <w:color w:val="003CB4"/>
                        <w:sz w:val="16"/>
                        <w:szCs w:val="16"/>
                        <w:highlight w:val="yellow"/>
                        <w:lang w:val="en-GB"/>
                      </w:rPr>
                      <w:t>Participant’s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1MDU1szCyMDIzsDRT0lEKTi0uzszPAykwrAUApDjT8iwAAAA="/>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1944"/>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3DD7"/>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4B0E-50DB-46DA-A69E-4E278AAC300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8402E83-AAA3-4B48-AAA5-2D28CC87E6DE}">
  <ds:schemaRefs>
    <ds:schemaRef ds:uri="http://schemas.openxmlformats.org/officeDocument/2006/bibliography"/>
  </ds:schemaRefs>
</ds:datastoreItem>
</file>

<file path=customXml/itemProps3.xml><?xml version="1.0" encoding="utf-8"?>
<ds:datastoreItem xmlns:ds="http://schemas.openxmlformats.org/officeDocument/2006/customXml" ds:itemID="{7501B34D-22D6-4390-8D08-3792187AC58F}">
  <ds:schemaRefs/>
</ds:datastoreItem>
</file>

<file path=customXml/itemProps4.xml><?xml version="1.0" encoding="utf-8"?>
<ds:datastoreItem xmlns:ds="http://schemas.openxmlformats.org/officeDocument/2006/customXml" ds:itemID="{82022732-640E-44D8-9033-02E8990C9271}">
  <ds:schemaRefs/>
</ds:datastoreItem>
</file>

<file path=customXml/itemProps5.xml><?xml version="1.0" encoding="utf-8"?>
<ds:datastoreItem xmlns:ds="http://schemas.openxmlformats.org/officeDocument/2006/customXml" ds:itemID="{4D2AF7F1-0CA7-450A-841F-A1F52BE05779}">
  <ds:schemaRefs/>
</ds:datastoreItem>
</file>

<file path=customXml/itemProps6.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Eurolook.dotm</Template>
  <TotalTime>4</TotalTime>
  <Pages>3</Pages>
  <Words>425</Words>
  <Characters>2644</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3063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Výlupková Dana</cp:lastModifiedBy>
  <cp:revision>3</cp:revision>
  <cp:lastPrinted>2018-03-16T17:29:00Z</cp:lastPrinted>
  <dcterms:created xsi:type="dcterms:W3CDTF">2021-10-13T08:00:00Z</dcterms:created>
  <dcterms:modified xsi:type="dcterms:W3CDTF">2021-10-13T08:03:00Z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